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3215" w:rsidRPr="0069295C" w:rsidRDefault="00D11D4D" w:rsidP="004C3887">
      <w:pPr>
        <w:spacing w:after="0"/>
        <w:jc w:val="center"/>
        <w:rPr>
          <w:b/>
          <w:sz w:val="32"/>
          <w:szCs w:val="32"/>
        </w:rPr>
      </w:pPr>
      <w:r w:rsidRPr="0069295C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694009" wp14:editId="17CA5AC2">
                <wp:simplePos x="0" y="0"/>
                <wp:positionH relativeFrom="column">
                  <wp:posOffset>3552824</wp:posOffset>
                </wp:positionH>
                <wp:positionV relativeFrom="paragraph">
                  <wp:posOffset>76200</wp:posOffset>
                </wp:positionV>
                <wp:extent cx="5534025" cy="4381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95C" w:rsidRDefault="00321556"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Snapshot</w:t>
                            </w:r>
                            <w:r w:rsidR="00D11D4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of Languages Requests for Central Indiana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6940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9.75pt;margin-top:6pt;width:435.75pt;height:3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" stroked="f">
                <v:textbox>
                  <w:txbxContent>
                    <w:p w:rsidR="0069295C" w:rsidRDefault="00321556">
                      <w:r>
                        <w:rPr>
                          <w:b/>
                          <w:sz w:val="32"/>
                          <w:szCs w:val="32"/>
                        </w:rPr>
                        <w:t>Snapshot</w:t>
                      </w:r>
                      <w:r w:rsidR="00D11D4D">
                        <w:rPr>
                          <w:b/>
                          <w:sz w:val="32"/>
                          <w:szCs w:val="32"/>
                        </w:rPr>
                        <w:t xml:space="preserve"> of Languages Requests for Central Indiana</w:t>
                      </w:r>
                    </w:p>
                  </w:txbxContent>
                </v:textbox>
              </v:shape>
            </w:pict>
          </mc:Fallback>
        </mc:AlternateContent>
      </w:r>
      <w:r w:rsidR="00F674D5">
        <w:rPr>
          <w:b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3092C375" wp14:editId="0961232B">
            <wp:simplePos x="0" y="0"/>
            <wp:positionH relativeFrom="column">
              <wp:posOffset>-47625</wp:posOffset>
            </wp:positionH>
            <wp:positionV relativeFrom="paragraph">
              <wp:posOffset>-142875</wp:posOffset>
            </wp:positionV>
            <wp:extent cx="3543300" cy="8858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UNA LOGO HORIZONTAL white spac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887" w:rsidRPr="00906C08" w:rsidRDefault="004C3887" w:rsidP="00CE31B6">
      <w:pPr>
        <w:spacing w:after="0"/>
        <w:jc w:val="center"/>
      </w:pPr>
    </w:p>
    <w:p w:rsidR="005C6ADC" w:rsidRDefault="00FD39C1" w:rsidP="00906C08">
      <w:pPr>
        <w:spacing w:after="0"/>
        <w:rPr>
          <w:b/>
          <w:sz w:val="32"/>
          <w:szCs w:val="32"/>
        </w:rPr>
      </w:pPr>
      <w:r w:rsidRPr="004C3887">
        <w:rPr>
          <w:noProof/>
          <w:sz w:val="32"/>
          <w:szCs w:val="32"/>
        </w:rPr>
        <w:drawing>
          <wp:anchor distT="0" distB="0" distL="114300" distR="114300" simplePos="0" relativeHeight="251656192" behindDoc="1" locked="0" layoutInCell="1" allowOverlap="1" wp14:anchorId="76D4B4D7" wp14:editId="592AA154">
            <wp:simplePos x="0" y="0"/>
            <wp:positionH relativeFrom="column">
              <wp:posOffset>3836670</wp:posOffset>
            </wp:positionH>
            <wp:positionV relativeFrom="paragraph">
              <wp:posOffset>264160</wp:posOffset>
            </wp:positionV>
            <wp:extent cx="5322570" cy="4007485"/>
            <wp:effectExtent l="0" t="0" r="0" b="0"/>
            <wp:wrapThrough wrapText="bothSides">
              <wp:wrapPolygon edited="0">
                <wp:start x="0" y="0"/>
                <wp:lineTo x="0" y="21460"/>
                <wp:lineTo x="21492" y="21460"/>
                <wp:lineTo x="2149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 2013-12-10 at 16.26.59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08" t="1352" r="10223" b="12838"/>
                    <a:stretch/>
                  </pic:blipFill>
                  <pic:spPr bwMode="auto">
                    <a:xfrm>
                      <a:off x="0" y="0"/>
                      <a:ext cx="5322570" cy="400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ADC" w:rsidRDefault="005C6ADC" w:rsidP="00906C08">
      <w:pPr>
        <w:spacing w:after="0"/>
        <w:rPr>
          <w:b/>
          <w:sz w:val="32"/>
          <w:szCs w:val="32"/>
        </w:rPr>
      </w:pPr>
    </w:p>
    <w:p w:rsidR="004C3887" w:rsidRPr="004C3887" w:rsidRDefault="004C3887" w:rsidP="00906C08">
      <w:pPr>
        <w:spacing w:after="0"/>
        <w:rPr>
          <w:sz w:val="32"/>
          <w:szCs w:val="32"/>
        </w:rPr>
      </w:pPr>
      <w:r w:rsidRPr="004C3887">
        <w:rPr>
          <w:b/>
          <w:sz w:val="32"/>
          <w:szCs w:val="32"/>
        </w:rPr>
        <w:t>Top 25 Language Requests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1"/>
        <w:gridCol w:w="1737"/>
      </w:tblGrid>
      <w:tr w:rsidR="007F144F" w:rsidTr="00906C08">
        <w:tc>
          <w:tcPr>
            <w:tcW w:w="3231" w:type="dxa"/>
          </w:tcPr>
          <w:p w:rsidR="004C3887" w:rsidRPr="004C3887" w:rsidRDefault="004C3887">
            <w:pPr>
              <w:rPr>
                <w:b/>
              </w:rPr>
            </w:pPr>
            <w:r w:rsidRPr="004C3887">
              <w:rPr>
                <w:b/>
              </w:rPr>
              <w:t>Language</w:t>
            </w:r>
          </w:p>
        </w:tc>
        <w:tc>
          <w:tcPr>
            <w:tcW w:w="1737" w:type="dxa"/>
          </w:tcPr>
          <w:p w:rsidR="004C3887" w:rsidRPr="004C3887" w:rsidRDefault="004C3887">
            <w:pPr>
              <w:rPr>
                <w:b/>
              </w:rPr>
            </w:pPr>
            <w:r w:rsidRPr="004C3887">
              <w:rPr>
                <w:b/>
              </w:rPr>
              <w:t>Percentage</w:t>
            </w:r>
          </w:p>
        </w:tc>
      </w:tr>
      <w:tr w:rsidR="007F144F" w:rsidTr="00906C08">
        <w:tc>
          <w:tcPr>
            <w:tcW w:w="3231" w:type="dxa"/>
          </w:tcPr>
          <w:p w:rsidR="004C3887" w:rsidRDefault="004C3887">
            <w:r>
              <w:t>Spanish</w:t>
            </w:r>
          </w:p>
        </w:tc>
        <w:tc>
          <w:tcPr>
            <w:tcW w:w="1737" w:type="dxa"/>
          </w:tcPr>
          <w:p w:rsidR="004C3887" w:rsidRDefault="004C3887">
            <w:r>
              <w:t>40%</w:t>
            </w:r>
          </w:p>
        </w:tc>
      </w:tr>
      <w:tr w:rsidR="00CE45C1" w:rsidTr="00906C08">
        <w:tc>
          <w:tcPr>
            <w:tcW w:w="3231" w:type="dxa"/>
          </w:tcPr>
          <w:p w:rsidR="00CE45C1" w:rsidRDefault="00CE45C1">
            <w:r>
              <w:t>All Burmese Dialects</w:t>
            </w:r>
          </w:p>
        </w:tc>
        <w:tc>
          <w:tcPr>
            <w:tcW w:w="1737" w:type="dxa"/>
          </w:tcPr>
          <w:p w:rsidR="00CE45C1" w:rsidRDefault="00CE45C1">
            <w:r>
              <w:t>27%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Burmese-Chin</w:t>
            </w:r>
            <w:r w:rsidR="00FD39C1">
              <w:t xml:space="preserve"> Dialects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17%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</w:t>
            </w:r>
            <w:r>
              <w:t>-Burmese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5.3%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Burmese-Karen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3.2%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Burmese-Falam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1%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Burmese-Zophei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0.3%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Burmese-Karenni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0.2%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American Sign Language (ASL)</w:t>
            </w:r>
          </w:p>
        </w:tc>
        <w:tc>
          <w:tcPr>
            <w:tcW w:w="1737" w:type="dxa"/>
          </w:tcPr>
          <w:p w:rsidR="004C3887" w:rsidRDefault="000D62F0">
            <w:r>
              <w:t>11%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Arabic</w:t>
            </w:r>
          </w:p>
        </w:tc>
        <w:tc>
          <w:tcPr>
            <w:tcW w:w="1737" w:type="dxa"/>
          </w:tcPr>
          <w:p w:rsidR="004C3887" w:rsidRDefault="000D62F0">
            <w:r>
              <w:t>6%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Chinese-mandarin</w:t>
            </w:r>
          </w:p>
        </w:tc>
        <w:tc>
          <w:tcPr>
            <w:tcW w:w="1737" w:type="dxa"/>
          </w:tcPr>
          <w:p w:rsidR="004C3887" w:rsidRDefault="000D62F0">
            <w:r>
              <w:t>4%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Vietnamese</w:t>
            </w:r>
          </w:p>
        </w:tc>
        <w:tc>
          <w:tcPr>
            <w:tcW w:w="1737" w:type="dxa"/>
          </w:tcPr>
          <w:p w:rsidR="004C3887" w:rsidRDefault="000D62F0">
            <w:r>
              <w:t>2%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Somali</w:t>
            </w:r>
          </w:p>
        </w:tc>
        <w:tc>
          <w:tcPr>
            <w:tcW w:w="1737" w:type="dxa"/>
          </w:tcPr>
          <w:p w:rsidR="004C3887" w:rsidRDefault="000D62F0">
            <w:r>
              <w:t>1.5%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Russian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Punjabi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Nepali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Japanese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French</w:t>
            </w:r>
          </w:p>
        </w:tc>
        <w:tc>
          <w:tcPr>
            <w:tcW w:w="1737" w:type="dxa"/>
          </w:tcPr>
          <w:p w:rsidR="004C3887" w:rsidRDefault="001628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7B397A" wp14:editId="1958CA46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-4445</wp:posOffset>
                      </wp:positionV>
                      <wp:extent cx="5448300" cy="279019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8300" cy="2790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6C08" w:rsidRPr="0069295C" w:rsidRDefault="0069295C" w:rsidP="00906C08">
                                  <w:pPr>
                                    <w:spacing w:before="100" w:beforeAutospacing="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929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NOTES: 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69295C">
                                    <w:t xml:space="preserve">This data represents a breakdown of the top 25 languages requested in the form of </w:t>
                                  </w:r>
                                  <w:r w:rsidRPr="00321556">
                                    <w:rPr>
                                      <w:u w:val="single"/>
                                    </w:rPr>
                                    <w:t>over 15,000 on-site interpreter</w:t>
                                  </w:r>
                                  <w:r w:rsidRPr="0069295C">
                                    <w:t xml:space="preserve"> requests to </w:t>
                                  </w:r>
                                  <w:r w:rsidR="00D11D4D">
                                    <w:t>LUNA Language Services.</w:t>
                                  </w:r>
                                  <w:r w:rsidR="0069295C" w:rsidRPr="0069295C">
                                    <w:t xml:space="preserve"> </w:t>
                                  </w:r>
                                </w:p>
                                <w:p w:rsidR="00906C08" w:rsidRPr="0069295C" w:rsidRDefault="00D11D4D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>
                                    <w:t>LUNA service</w:t>
                                  </w:r>
                                  <w:r w:rsidR="00906C08" w:rsidRPr="0069295C">
                                    <w:t xml:space="preserve"> as the primary on-site vendor for IU Health</w:t>
                                  </w:r>
                                  <w:r>
                                    <w:t>,</w:t>
                                  </w:r>
                                  <w:r w:rsidR="00906C08" w:rsidRPr="0069295C">
                                    <w:t xml:space="preserve"> and also services all other major hospital groups in the city, as well as services close to 200 clients across the public</w:t>
                                  </w:r>
                                  <w:r w:rsidR="00321556">
                                    <w:t>, government</w:t>
                                  </w:r>
                                  <w:r w:rsidR="00906C08" w:rsidRPr="0069295C">
                                    <w:t xml:space="preserve"> and private secto</w:t>
                                  </w:r>
                                  <w:r>
                                    <w:t>rs</w:t>
                                  </w:r>
                                  <w:r w:rsidR="00906C08" w:rsidRPr="0069295C">
                                    <w:t xml:space="preserve"> of the </w:t>
                                  </w:r>
                                  <w:r>
                                    <w:t>region</w:t>
                                  </w:r>
                                  <w:r w:rsidR="00906C08" w:rsidRPr="0069295C">
                                    <w:t xml:space="preserve">. 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 w:rsidRPr="0069295C">
                                    <w:t>Approximately 98 percent of language requests represented in this data took place within city limits of Indianapolis.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 w:rsidRPr="0069295C">
                                    <w:t xml:space="preserve">This data likely underrepresents the Spanish speaking population based on the use of bilingual Spanish speaking staff and in-house Spanish interpreters.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37B397A" id="_x0000_s1027" type="#_x0000_t202" style="position:absolute;margin-left:133.95pt;margin-top:-.35pt;width:429pt;height:2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" filled="f" stroked="f">
                      <v:textbox>
                        <w:txbxContent>
                          <w:p w:rsidR="00906C08" w:rsidRPr="0069295C" w:rsidRDefault="0069295C" w:rsidP="00906C08">
                            <w:pPr>
                              <w:spacing w:before="100" w:beforeAutospacing="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29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NOTES: 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69295C">
                              <w:t xml:space="preserve">This data represents a breakdown of the top 25 languages requested in the form of </w:t>
                            </w:r>
                            <w:r w:rsidRPr="00321556">
                              <w:rPr>
                                <w:u w:val="single"/>
                              </w:rPr>
                              <w:t>over 15,000 on-site interpreter</w:t>
                            </w:r>
                            <w:r w:rsidRPr="0069295C">
                              <w:t xml:space="preserve"> requests to </w:t>
                            </w:r>
                            <w:r w:rsidR="00D11D4D">
                              <w:t>LUNA Language Services.</w:t>
                            </w:r>
                            <w:r w:rsidR="0069295C" w:rsidRPr="0069295C">
                              <w:t xml:space="preserve"> </w:t>
                            </w:r>
                          </w:p>
                          <w:p w:rsidR="00906C08" w:rsidRPr="0069295C" w:rsidRDefault="00D11D4D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>
                              <w:t>LUNA service</w:t>
                            </w:r>
                            <w:r w:rsidR="00906C08" w:rsidRPr="0069295C">
                              <w:t xml:space="preserve"> as the primary on-site vendor for IU Health</w:t>
                            </w:r>
                            <w:r>
                              <w:t>,</w:t>
                            </w:r>
                            <w:r w:rsidR="00906C08" w:rsidRPr="0069295C">
                              <w:t xml:space="preserve"> and also services all other major hospital groups in the city, as well as services close to 200 clients across the public</w:t>
                            </w:r>
                            <w:r w:rsidR="00321556">
                              <w:t xml:space="preserve">, </w:t>
                            </w:r>
                            <w:r w:rsidR="00321556">
                              <w:t>government</w:t>
                            </w:r>
                            <w:bookmarkStart w:id="1" w:name="_GoBack"/>
                            <w:bookmarkEnd w:id="1"/>
                            <w:r w:rsidR="00906C08" w:rsidRPr="0069295C">
                              <w:t xml:space="preserve"> and private secto</w:t>
                            </w:r>
                            <w:r>
                              <w:t>rs</w:t>
                            </w:r>
                            <w:r w:rsidR="00906C08" w:rsidRPr="0069295C">
                              <w:t xml:space="preserve"> of the </w:t>
                            </w:r>
                            <w:r>
                              <w:t>region</w:t>
                            </w:r>
                            <w:r w:rsidR="00906C08" w:rsidRPr="0069295C">
                              <w:t xml:space="preserve">. 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 w:rsidRPr="0069295C">
                              <w:t>Approximately 98 percent of language requests represented in this data took place within city limits of Indianapolis.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 w:rsidRPr="0069295C">
                              <w:t xml:space="preserve">This data likely underrepresents the Spanish speaking population based on the use of bilingual Spanish speaking staff and in-house Spanish interpreters.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62F0">
              <w:t>1%</w:t>
            </w:r>
          </w:p>
        </w:tc>
      </w:tr>
      <w:tr w:rsidR="00906C08" w:rsidTr="00906C08">
        <w:tc>
          <w:tcPr>
            <w:tcW w:w="3231" w:type="dxa"/>
          </w:tcPr>
          <w:p w:rsidR="004C3887" w:rsidRDefault="000D62F0">
            <w:r>
              <w:t>Croatian</w:t>
            </w:r>
          </w:p>
        </w:tc>
        <w:tc>
          <w:tcPr>
            <w:tcW w:w="1737" w:type="dxa"/>
          </w:tcPr>
          <w:p w:rsidR="000D62F0" w:rsidRDefault="000D62F0">
            <w:r>
              <w:t>1%</w:t>
            </w:r>
          </w:p>
        </w:tc>
      </w:tr>
      <w:tr w:rsidR="00CE31B6" w:rsidTr="00906C08">
        <w:tc>
          <w:tcPr>
            <w:tcW w:w="3231" w:type="dxa"/>
          </w:tcPr>
          <w:p w:rsidR="000D62F0" w:rsidRDefault="000D62F0">
            <w:r>
              <w:t>Korean</w:t>
            </w:r>
          </w:p>
        </w:tc>
        <w:tc>
          <w:tcPr>
            <w:tcW w:w="1737" w:type="dxa"/>
          </w:tcPr>
          <w:p w:rsidR="000D62F0" w:rsidRDefault="000D62F0">
            <w:r>
              <w:t>0.5</w:t>
            </w:r>
            <w:r w:rsidR="00906C08">
              <w:t>%</w:t>
            </w:r>
          </w:p>
        </w:tc>
      </w:tr>
      <w:tr w:rsidR="007F144F" w:rsidTr="00906C08">
        <w:tc>
          <w:tcPr>
            <w:tcW w:w="3231" w:type="dxa"/>
          </w:tcPr>
          <w:p w:rsidR="000D62F0" w:rsidRDefault="000D62F0">
            <w:r>
              <w:t>Hindi</w:t>
            </w:r>
          </w:p>
        </w:tc>
        <w:tc>
          <w:tcPr>
            <w:tcW w:w="1737" w:type="dxa"/>
          </w:tcPr>
          <w:p w:rsidR="000D62F0" w:rsidRDefault="000D62F0">
            <w:r>
              <w:t>0.4%</w:t>
            </w:r>
          </w:p>
        </w:tc>
      </w:tr>
      <w:tr w:rsidR="00906C08" w:rsidTr="00906C08">
        <w:tc>
          <w:tcPr>
            <w:tcW w:w="3231" w:type="dxa"/>
          </w:tcPr>
          <w:p w:rsidR="000D62F0" w:rsidRDefault="000D62F0">
            <w:r>
              <w:t>Bosnian</w:t>
            </w:r>
          </w:p>
        </w:tc>
        <w:tc>
          <w:tcPr>
            <w:tcW w:w="1737" w:type="dxa"/>
          </w:tcPr>
          <w:p w:rsidR="000D62F0" w:rsidRDefault="000D62F0">
            <w:r>
              <w:t>0.4%</w:t>
            </w:r>
          </w:p>
        </w:tc>
      </w:tr>
      <w:tr w:rsidR="007F144F" w:rsidTr="00906C08">
        <w:tc>
          <w:tcPr>
            <w:tcW w:w="3231" w:type="dxa"/>
          </w:tcPr>
          <w:p w:rsidR="000D62F0" w:rsidRDefault="007F144F">
            <w:r>
              <w:t>Romanian</w:t>
            </w:r>
          </w:p>
        </w:tc>
        <w:tc>
          <w:tcPr>
            <w:tcW w:w="1737" w:type="dxa"/>
          </w:tcPr>
          <w:p w:rsidR="000D62F0" w:rsidRDefault="007F144F">
            <w:r>
              <w:t>0.3%</w:t>
            </w:r>
          </w:p>
        </w:tc>
      </w:tr>
      <w:tr w:rsidR="007F144F" w:rsidTr="00906C08">
        <w:tc>
          <w:tcPr>
            <w:tcW w:w="3231" w:type="dxa"/>
          </w:tcPr>
          <w:p w:rsidR="007F144F" w:rsidRDefault="007F144F">
            <w:r>
              <w:t>Tigrinya</w:t>
            </w:r>
          </w:p>
        </w:tc>
        <w:tc>
          <w:tcPr>
            <w:tcW w:w="1737" w:type="dxa"/>
          </w:tcPr>
          <w:p w:rsidR="007F144F" w:rsidRDefault="007F144F">
            <w:r>
              <w:t>0.3%</w:t>
            </w:r>
          </w:p>
        </w:tc>
      </w:tr>
      <w:tr w:rsidR="00906C08" w:rsidTr="00906C08">
        <w:tc>
          <w:tcPr>
            <w:tcW w:w="3231" w:type="dxa"/>
          </w:tcPr>
          <w:p w:rsidR="007F144F" w:rsidRDefault="007F144F">
            <w:r>
              <w:t>Creole</w:t>
            </w:r>
          </w:p>
        </w:tc>
        <w:tc>
          <w:tcPr>
            <w:tcW w:w="1737" w:type="dxa"/>
          </w:tcPr>
          <w:p w:rsidR="007F144F" w:rsidRDefault="007F144F">
            <w:r>
              <w:t>0.2%</w:t>
            </w:r>
          </w:p>
        </w:tc>
      </w:tr>
      <w:tr w:rsidR="007F144F" w:rsidTr="00906C08">
        <w:tc>
          <w:tcPr>
            <w:tcW w:w="3231" w:type="dxa"/>
          </w:tcPr>
          <w:p w:rsidR="007F144F" w:rsidRDefault="007F144F">
            <w:r>
              <w:t>Swahili</w:t>
            </w:r>
          </w:p>
        </w:tc>
        <w:tc>
          <w:tcPr>
            <w:tcW w:w="1737" w:type="dxa"/>
          </w:tcPr>
          <w:p w:rsidR="007F144F" w:rsidRDefault="007F144F">
            <w:r>
              <w:t>0.2%</w:t>
            </w:r>
          </w:p>
        </w:tc>
      </w:tr>
    </w:tbl>
    <w:p w:rsidR="004C3887" w:rsidRDefault="00FD39C1" w:rsidP="001628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3B033D" wp14:editId="70F80BC8">
                <wp:simplePos x="0" y="0"/>
                <wp:positionH relativeFrom="column">
                  <wp:posOffset>-47625</wp:posOffset>
                </wp:positionH>
                <wp:positionV relativeFrom="paragraph">
                  <wp:posOffset>49530</wp:posOffset>
                </wp:positionV>
                <wp:extent cx="3200400" cy="6858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95C" w:rsidRDefault="0069295C" w:rsidP="0069295C">
                            <w:pPr>
                              <w:spacing w:after="0"/>
                            </w:pPr>
                            <w:r>
                              <w:t>For more information, please contact our offices at 317-341-4137</w:t>
                            </w:r>
                            <w:r w:rsidR="00CE45C1">
                              <w:t xml:space="preserve"> or info@</w:t>
                            </w:r>
                            <w:r w:rsidR="00F674D5">
                              <w:t>LUNA360</w:t>
                            </w:r>
                            <w:r w:rsidR="00CE45C1">
                              <w:t>.com</w:t>
                            </w:r>
                          </w:p>
                          <w:p w:rsidR="0069295C" w:rsidRPr="0069295C" w:rsidRDefault="0069295C" w:rsidP="0069295C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69295C">
                              <w:rPr>
                                <w:b/>
                              </w:rPr>
                              <w:t>www.</w:t>
                            </w:r>
                            <w:r w:rsidR="00F674D5">
                              <w:rPr>
                                <w:b/>
                              </w:rPr>
                              <w:t>LUNA360.com</w:t>
                            </w:r>
                          </w:p>
                          <w:p w:rsidR="0069295C" w:rsidRDefault="006929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3B033D" id="_x0000_s1028" type="#_x0000_t202" style="position:absolute;margin-left:-3.75pt;margin-top:3.9pt;width:252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" stroked="f">
                <v:textbox>
                  <w:txbxContent>
                    <w:p w:rsidR="0069295C" w:rsidRDefault="0069295C" w:rsidP="0069295C">
                      <w:pPr>
                        <w:spacing w:after="0"/>
                      </w:pPr>
                      <w:r>
                        <w:t>For more information, please contact our offices at 317-341-4137</w:t>
                      </w:r>
                      <w:r w:rsidR="00CE45C1">
                        <w:t xml:space="preserve"> or info@</w:t>
                      </w:r>
                      <w:r w:rsidR="00F674D5">
                        <w:t>LUNA360</w:t>
                      </w:r>
                      <w:r w:rsidR="00CE45C1">
                        <w:t>.com</w:t>
                      </w:r>
                    </w:p>
                    <w:p w:rsidR="0069295C" w:rsidRPr="0069295C" w:rsidRDefault="0069295C" w:rsidP="0069295C">
                      <w:pPr>
                        <w:spacing w:after="0"/>
                        <w:rPr>
                          <w:b/>
                        </w:rPr>
                      </w:pPr>
                      <w:r w:rsidRPr="0069295C">
                        <w:rPr>
                          <w:b/>
                        </w:rPr>
                        <w:t>www.</w:t>
                      </w:r>
                      <w:r w:rsidR="00F674D5">
                        <w:rPr>
                          <w:b/>
                        </w:rPr>
                        <w:t>LUNA360.com</w:t>
                      </w:r>
                    </w:p>
                    <w:p w:rsidR="0069295C" w:rsidRDefault="0069295C"/>
                  </w:txbxContent>
                </v:textbox>
                <w10:wrap type="square"/>
              </v:shape>
            </w:pict>
          </mc:Fallback>
        </mc:AlternateContent>
      </w:r>
    </w:p>
    <w:sectPr w:rsidR="004C3887" w:rsidSect="00906C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07A3B"/>
    <w:multiLevelType w:val="hybridMultilevel"/>
    <w:tmpl w:val="02D87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87"/>
    <w:rsid w:val="000A685E"/>
    <w:rsid w:val="000D62F0"/>
    <w:rsid w:val="001628C8"/>
    <w:rsid w:val="002D12D6"/>
    <w:rsid w:val="00321556"/>
    <w:rsid w:val="0040283A"/>
    <w:rsid w:val="004661DF"/>
    <w:rsid w:val="004C3887"/>
    <w:rsid w:val="005C6ADC"/>
    <w:rsid w:val="0069295C"/>
    <w:rsid w:val="007F144F"/>
    <w:rsid w:val="00832ACA"/>
    <w:rsid w:val="008A0A2E"/>
    <w:rsid w:val="00906C08"/>
    <w:rsid w:val="00C40A69"/>
    <w:rsid w:val="00CE31B6"/>
    <w:rsid w:val="00CE45C1"/>
    <w:rsid w:val="00D11D4D"/>
    <w:rsid w:val="00F674D5"/>
    <w:rsid w:val="00F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3A459F-BB2B-436C-A14F-AE60192A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2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A5D9590A-557C-4059-B3D1-2357B1ABD875}"/>
</file>

<file path=customXml/itemProps2.xml><?xml version="1.0" encoding="utf-8"?>
<ds:datastoreItem xmlns:ds="http://schemas.openxmlformats.org/officeDocument/2006/customXml" ds:itemID="{E18781D7-88EA-45D6-81DA-8B4A3A248B15}"/>
</file>

<file path=customXml/itemProps3.xml><?xml version="1.0" encoding="utf-8"?>
<ds:datastoreItem xmlns:ds="http://schemas.openxmlformats.org/officeDocument/2006/customXml" ds:itemID="{0B99C292-8631-49FE-8383-6EB2FB545407}"/>
</file>

<file path=docProps/app.xml><?xml version="1.0" encoding="utf-8"?>
<Properties xmlns="http://schemas.openxmlformats.org/officeDocument/2006/extended-properties" xmlns:vt="http://schemas.openxmlformats.org/officeDocument/2006/docPropsVTypes">
  <Template>B97EFCF2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IndyInt1</dc:creator>
  <cp:lastModifiedBy>ART FULLER</cp:lastModifiedBy>
  <cp:revision>2</cp:revision>
  <cp:lastPrinted>2013-12-10T22:39:00Z</cp:lastPrinted>
  <dcterms:created xsi:type="dcterms:W3CDTF">2020-07-09T20:09:00Z</dcterms:created>
  <dcterms:modified xsi:type="dcterms:W3CDTF">2020-07-09T20:09:00Z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200800</vt:r8>
  </property>
</Properties>
</file>